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LESSON PLAN</w:t>
      </w:r>
    </w:p>
    <w:tbl>
      <w:tblPr>
        <w:tblStyle w:val="TableGrid"/>
        <w:tblW w:type="auto" w:w="0"/>
        <w:jc w:val="center"/>
        <w:tblLook w:firstColumn="1" w:firstRow="1" w:lastColumn="0" w:lastRow="0" w:noHBand="0" w:noVBand="1" w:val="04A0"/>
      </w:tblPr>
      <w:tblGrid>
        <w:gridCol w:w="2664"/>
        <w:gridCol w:w="2664"/>
        <w:gridCol w:w="2664"/>
        <w:gridCol w:w="2664"/>
      </w:tblGrid>
      <w:tr>
        <w:tc>
          <w:tcPr>
            <w:tcW w:type="dxa" w:w="2664"/>
          </w:tcPr>
          <w:p>
            <w:r>
              <w:rPr>
                <w:rFonts w:ascii="Arial" w:hAnsi="Arial"/>
                <w:b/>
                <w:sz w:val="16"/>
              </w:rPr>
              <w:t>School’s Name:</w:t>
            </w:r>
          </w:p>
        </w:tc>
        <w:tc>
          <w:tcPr>
            <w:tcW w:type="dxa" w:w="2664"/>
          </w:tcPr>
          <w:p>
            <w:r>
              <w:rPr>
                <w:rFonts w:ascii="Arial" w:hAnsi="Arial"/>
                <w:sz w:val="16"/>
              </w:rPr>
              <w:t>________________________</w:t>
            </w:r>
          </w:p>
        </w:tc>
        <w:tc>
          <w:tcPr>
            <w:tcW w:type="dxa" w:w="2664"/>
          </w:tcPr>
          <w:p>
            <w:r>
              <w:rPr>
                <w:rFonts w:ascii="Arial" w:hAnsi="Arial"/>
                <w:b/>
                <w:sz w:val="16"/>
              </w:rPr>
              <w:t>Teacher’s Name:</w:t>
            </w:r>
          </w:p>
        </w:tc>
        <w:tc>
          <w:tcPr>
            <w:tcW w:type="dxa" w:w="2664"/>
          </w:tcPr>
          <w:p>
            <w:r>
              <w:rPr>
                <w:rFonts w:ascii="Arial" w:hAnsi="Arial"/>
                <w:sz w:val="16"/>
              </w:rPr>
              <w:t>________________________</w:t>
            </w:r>
          </w:p>
        </w:tc>
      </w:tr>
      <w:tr>
        <w:tc>
          <w:tcPr>
            <w:tcW w:type="dxa" w:w="2664"/>
          </w:tcPr>
          <w:p>
            <w:r>
              <w:rPr>
                <w:rFonts w:ascii="Arial" w:hAnsi="Arial"/>
                <w:b/>
                <w:sz w:val="16"/>
              </w:rPr>
              <w:t>Class:</w:t>
            </w:r>
          </w:p>
        </w:tc>
        <w:tc>
          <w:tcPr>
            <w:tcW w:type="dxa" w:w="2664"/>
          </w:tcPr>
          <w:p>
            <w:r>
              <w:rPr>
                <w:rFonts w:ascii="Arial" w:hAnsi="Arial"/>
                <w:sz w:val="16"/>
              </w:rPr>
              <w:t>Standard IV</w:t>
            </w:r>
          </w:p>
        </w:tc>
        <w:tc>
          <w:tcPr>
            <w:tcW w:type="dxa" w:w="2664"/>
          </w:tcPr>
          <w:p>
            <w:r>
              <w:rPr>
                <w:rFonts w:ascii="Arial" w:hAnsi="Arial"/>
                <w:b/>
                <w:sz w:val="16"/>
              </w:rPr>
              <w:t>Subject:</w:t>
            </w:r>
          </w:p>
        </w:tc>
        <w:tc>
          <w:tcPr>
            <w:tcW w:type="dxa" w:w="2664"/>
          </w:tcPr>
          <w:p>
            <w:r>
              <w:rPr>
                <w:rFonts w:ascii="Arial" w:hAnsi="Arial"/>
                <w:sz w:val="16"/>
              </w:rPr>
              <w:t>English Language</w:t>
            </w:r>
          </w:p>
        </w:tc>
      </w:tr>
      <w:tr>
        <w:tc>
          <w:tcPr>
            <w:tcW w:type="dxa" w:w="2664"/>
          </w:tcPr>
          <w:p>
            <w:r>
              <w:rPr>
                <w:rFonts w:ascii="Arial" w:hAnsi="Arial"/>
                <w:b/>
                <w:sz w:val="16"/>
              </w:rPr>
              <w:t>Date:</w:t>
            </w:r>
          </w:p>
        </w:tc>
        <w:tc>
          <w:tcPr>
            <w:tcW w:type="dxa" w:w="2664"/>
          </w:tcPr>
          <w:p>
            <w:r>
              <w:rPr>
                <w:rFonts w:ascii="Arial" w:hAnsi="Arial"/>
                <w:sz w:val="16"/>
              </w:rPr>
              <w:t>________________________</w:t>
            </w:r>
          </w:p>
        </w:tc>
        <w:tc>
          <w:tcPr>
            <w:tcW w:type="dxa" w:w="2664"/>
          </w:tcPr>
          <w:p>
            <w:r>
              <w:rPr>
                <w:rFonts w:ascii="Arial" w:hAnsi="Arial"/>
                <w:b/>
                <w:sz w:val="16"/>
              </w:rPr>
              <w:t>Time:</w:t>
            </w:r>
          </w:p>
        </w:tc>
        <w:tc>
          <w:tcPr>
            <w:tcW w:type="dxa" w:w="2664"/>
          </w:tcPr>
          <w:p>
            <w:r>
              <w:rPr>
                <w:rFonts w:ascii="Arial" w:hAnsi="Arial"/>
                <w:sz w:val="16"/>
              </w:rPr>
              <w:t>40 minutes</w:t>
            </w:r>
          </w:p>
        </w:tc>
      </w:tr>
      <w:tr>
        <w:tc>
          <w:tcPr>
            <w:tcW w:type="dxa" w:w="2664"/>
          </w:tcPr>
          <w:p>
            <w:r>
              <w:rPr>
                <w:rFonts w:ascii="Arial" w:hAnsi="Arial"/>
                <w:b/>
                <w:sz w:val="16"/>
              </w:rPr>
              <w:t>Number of Pupils:</w:t>
            </w:r>
          </w:p>
        </w:tc>
        <w:tc>
          <w:tcPr>
            <w:tcW w:type="dxa" w:w="2664"/>
          </w:tcPr>
          <w:p>
            <w:r>
              <w:rPr>
                <w:rFonts w:ascii="Arial" w:hAnsi="Arial"/>
                <w:sz w:val="16"/>
              </w:rPr>
              <w:t>Registered: ____  Attended: ____</w:t>
            </w:r>
          </w:p>
        </w:tc>
        <w:tc>
          <w:tcPr>
            <w:tcW w:type="dxa" w:w="2664"/>
          </w:tcPr>
          <w:p>
            <w:r>
              <w:rPr>
                <w:rFonts w:ascii="Arial" w:hAnsi="Arial"/>
                <w:b/>
                <w:sz w:val="16"/>
              </w:rPr>
              <w:t>Girls: ____</w:t>
            </w:r>
          </w:p>
        </w:tc>
        <w:tc>
          <w:tcPr>
            <w:tcW w:type="dxa" w:w="2664"/>
          </w:tcPr>
          <w:p>
            <w:r>
              <w:rPr>
                <w:rFonts w:ascii="Arial" w:hAnsi="Arial"/>
                <w:sz w:val="16"/>
              </w:rPr>
              <w:t>Boys: ____  Total: ____</w:t>
            </w:r>
          </w:p>
        </w:tc>
      </w:tr>
    </w:tbl>
    <w:p/>
    <w:p>
      <w:pPr>
        <w:spacing w:after="40"/>
      </w:pPr>
      <w:r>
        <w:rPr>
          <w:b/>
        </w:rPr>
        <w:t xml:space="preserve">MAIN COMPETENCE: </w:t>
      </w:r>
      <w:r>
        <w:t>DEMONSTRATE MASTERY OF BASIC ENGLISH LANGUAGE SKILLS.</w:t>
      </w:r>
    </w:p>
    <w:p>
      <w:pPr>
        <w:spacing w:after="40"/>
      </w:pPr>
      <w:r>
        <w:rPr>
          <w:b/>
        </w:rPr>
        <w:t xml:space="preserve">Specific Competence: </w:t>
      </w:r>
      <w:r>
        <w:t>Develop vocabulary by relating words with objects in the environment.</w:t>
      </w:r>
    </w:p>
    <w:p>
      <w:pPr>
        <w:spacing w:after="40"/>
      </w:pPr>
      <w:r>
        <w:rPr>
          <w:b/>
        </w:rPr>
        <w:t xml:space="preserve">Main Activity: </w:t>
      </w:r>
      <w:r>
        <w:t>At the end of this Sub-topic, a pupil should be able to identify and name common objects found at home, in the hospital, at the market and at the bus station; describe their characteristics and uses; match objects with suitable words; and use environmental vocabulary in simple oral and written sentences.</w:t>
      </w:r>
    </w:p>
    <w:p>
      <w:pPr>
        <w:spacing w:after="40"/>
      </w:pPr>
      <w:r>
        <w:rPr>
          <w:b/>
        </w:rPr>
        <w:t xml:space="preserve">Specific Activity: </w:t>
      </w:r>
      <w:r>
        <w:t>Constructing simple sentences using vocabulary related to objects found at home, in the hospital, at the market and at the bus station.</w:t>
      </w:r>
    </w:p>
    <w:p>
      <w:pPr>
        <w:spacing w:after="40"/>
      </w:pPr>
      <w:r>
        <w:rPr>
          <w:b/>
        </w:rPr>
        <w:t xml:space="preserve">Learning Objective: </w:t>
      </w:r>
      <w:r>
        <w:t>Within 40 minutes, a pupil should be able to construct and write simple meaningful sentences using appropriate vocabulary for familiar objects found at home, in the hospital, at the market and at the bus station.</w:t>
      </w:r>
    </w:p>
    <w:p>
      <w:pPr>
        <w:spacing w:after="40"/>
      </w:pPr>
      <w:r>
        <w:rPr>
          <w:b/>
        </w:rPr>
        <w:t xml:space="preserve">Teaching and Learning Materials: </w:t>
      </w:r>
      <w:r>
        <w:t>Real objects, picture cards, word cards, sentence strips, chalkboard and exercise books.</w:t>
      </w:r>
    </w:p>
    <w:p>
      <w:pPr>
        <w:spacing w:after="40"/>
      </w:pPr>
      <w:r>
        <w:rPr>
          <w:b/>
        </w:rPr>
        <w:t xml:space="preserve">Reference: </w:t>
      </w:r>
      <w:r>
        <w:t>TIE English Language Pupil’s Book, Standard IV, Unit 1: Developing Vocabulary about Everyday Environment; the 22-lesson teaching sequence for Specific Competence 1.1.</w:t>
      </w:r>
    </w:p>
    <w:p>
      <w:pPr>
        <w:jc w:val="center"/>
      </w:pPr>
      <w:r>
        <w:rPr>
          <w:b/>
          <w:sz w:val="20"/>
        </w:rPr>
        <w:t>LESSON DEVELOPMENT</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2131"/>
            <w:vAlign w:val="center"/>
          </w:tcPr>
          <w:p>
            <w:r>
              <w:rPr>
                <w:rFonts w:ascii="Arial" w:hAnsi="Arial"/>
                <w:b/>
                <w:sz w:val="16"/>
              </w:rPr>
              <w:t>Stage</w:t>
            </w:r>
          </w:p>
        </w:tc>
        <w:tc>
          <w:tcPr>
            <w:tcW w:type="dxa" w:w="2131"/>
            <w:vAlign w:val="center"/>
          </w:tcPr>
          <w:p>
            <w:r>
              <w:rPr>
                <w:rFonts w:ascii="Arial" w:hAnsi="Arial"/>
                <w:b/>
                <w:sz w:val="16"/>
              </w:rPr>
              <w:t>Time</w:t>
            </w:r>
          </w:p>
        </w:tc>
        <w:tc>
          <w:tcPr>
            <w:tcW w:type="dxa" w:w="2131"/>
            <w:vAlign w:val="center"/>
          </w:tcPr>
          <w:p>
            <w:r>
              <w:rPr>
                <w:rFonts w:ascii="Arial" w:hAnsi="Arial"/>
                <w:b/>
                <w:sz w:val="16"/>
              </w:rPr>
              <w:t>Teaching Activities</w:t>
            </w:r>
          </w:p>
        </w:tc>
        <w:tc>
          <w:tcPr>
            <w:tcW w:type="dxa" w:w="2131"/>
            <w:vAlign w:val="center"/>
          </w:tcPr>
          <w:p>
            <w:r>
              <w:rPr>
                <w:rFonts w:ascii="Arial" w:hAnsi="Arial"/>
                <w:b/>
                <w:sz w:val="16"/>
              </w:rPr>
              <w:t>Learning Activities</w:t>
            </w:r>
          </w:p>
        </w:tc>
        <w:tc>
          <w:tcPr>
            <w:tcW w:type="dxa" w:w="2131"/>
            <w:vAlign w:val="center"/>
          </w:tcPr>
          <w:p>
            <w:r>
              <w:rPr>
                <w:rFonts w:ascii="Arial" w:hAnsi="Arial"/>
                <w:b/>
                <w:sz w:val="16"/>
              </w:rPr>
              <w:t>Learning Indicators</w:t>
            </w:r>
          </w:p>
        </w:tc>
      </w:tr>
      <w:tr>
        <w:tc>
          <w:tcPr>
            <w:tcW w:type="dxa" w:w="2131"/>
            <w:vAlign w:val="center"/>
          </w:tcPr>
          <w:p>
            <w:pPr>
              <w:spacing w:after="20"/>
            </w:pPr>
            <w:r>
              <w:rPr>
                <w:rFonts w:ascii="Arial" w:hAnsi="Arial"/>
                <w:sz w:val="14"/>
              </w:rPr>
              <w:t>Introduction</w:t>
            </w:r>
          </w:p>
        </w:tc>
        <w:tc>
          <w:tcPr>
            <w:tcW w:type="dxa" w:w="2131"/>
            <w:vAlign w:val="center"/>
          </w:tcPr>
          <w:p>
            <w:pPr>
              <w:spacing w:after="20"/>
            </w:pPr>
            <w:r>
              <w:rPr>
                <w:rFonts w:ascii="Arial" w:hAnsi="Arial"/>
                <w:sz w:val="14"/>
              </w:rPr>
              <w:t>5 min</w:t>
            </w:r>
          </w:p>
        </w:tc>
        <w:tc>
          <w:tcPr>
            <w:tcW w:type="dxa" w:w="2131"/>
            <w:vAlign w:val="center"/>
          </w:tcPr>
          <w:p>
            <w:pPr>
              <w:spacing w:after="20"/>
            </w:pPr>
            <w:r>
              <w:rPr>
                <w:rFonts w:ascii="Arial" w:hAnsi="Arial"/>
                <w:sz w:val="14"/>
              </w:rPr>
              <w:t>A teacher to display familiar objects or pictures from the home, hospital, market and bus station and ask pupils to name them.</w:t>
            </w:r>
          </w:p>
        </w:tc>
        <w:tc>
          <w:tcPr>
            <w:tcW w:type="dxa" w:w="2131"/>
            <w:vAlign w:val="center"/>
          </w:tcPr>
          <w:p>
            <w:pPr>
              <w:spacing w:after="20"/>
            </w:pPr>
            <w:r>
              <w:rPr>
                <w:rFonts w:ascii="Arial" w:hAnsi="Arial"/>
                <w:sz w:val="14"/>
              </w:rPr>
              <w:t>Pupils to name familiar objects and say words related to the displayed pictures.</w:t>
            </w:r>
          </w:p>
        </w:tc>
        <w:tc>
          <w:tcPr>
            <w:tcW w:type="dxa" w:w="2131"/>
            <w:vAlign w:val="center"/>
          </w:tcPr>
          <w:p>
            <w:pPr>
              <w:spacing w:after="20"/>
            </w:pPr>
            <w:r>
              <w:rPr>
                <w:rFonts w:ascii="Arial" w:hAnsi="Arial"/>
                <w:sz w:val="14"/>
              </w:rPr>
              <w:t>A pupil to name familiar objects using appropriate vocabulary.</w:t>
            </w:r>
          </w:p>
        </w:tc>
      </w:tr>
      <w:tr>
        <w:tc>
          <w:tcPr>
            <w:tcW w:type="dxa" w:w="2131"/>
            <w:vAlign w:val="center"/>
          </w:tcPr>
          <w:p>
            <w:pPr>
              <w:spacing w:after="20"/>
            </w:pPr>
            <w:r>
              <w:rPr>
                <w:rFonts w:ascii="Arial" w:hAnsi="Arial"/>
                <w:sz w:val="14"/>
              </w:rPr>
              <w:t>Competence Development</w:t>
            </w:r>
          </w:p>
        </w:tc>
        <w:tc>
          <w:tcPr>
            <w:tcW w:type="dxa" w:w="2131"/>
            <w:vAlign w:val="center"/>
          </w:tcPr>
          <w:p>
            <w:pPr>
              <w:spacing w:after="20"/>
            </w:pPr>
            <w:r>
              <w:rPr>
                <w:rFonts w:ascii="Arial" w:hAnsi="Arial"/>
                <w:sz w:val="14"/>
              </w:rPr>
              <w:t>15 min</w:t>
            </w:r>
          </w:p>
        </w:tc>
        <w:tc>
          <w:tcPr>
            <w:tcW w:type="dxa" w:w="2131"/>
            <w:vAlign w:val="center"/>
          </w:tcPr>
          <w:p>
            <w:pPr>
              <w:spacing w:after="20"/>
            </w:pPr>
            <w:r>
              <w:rPr>
                <w:rFonts w:ascii="Arial" w:hAnsi="Arial"/>
                <w:sz w:val="14"/>
              </w:rPr>
              <w:t>A teacher to model simple sentences using environmental vocabulary, for example: “A cup is on the table.” “The nurse uses a thermometer.” “A seller sells bananas.” “The bus driver drives a bus.” Explain that a sentence expresses a complete idea and begins with a capital letter and ends with a full stop.</w:t>
            </w:r>
          </w:p>
        </w:tc>
        <w:tc>
          <w:tcPr>
            <w:tcW w:type="dxa" w:w="2131"/>
            <w:vAlign w:val="center"/>
          </w:tcPr>
          <w:p>
            <w:pPr>
              <w:spacing w:after="20"/>
            </w:pPr>
            <w:r>
              <w:rPr>
                <w:rFonts w:ascii="Arial" w:hAnsi="Arial"/>
                <w:sz w:val="14"/>
              </w:rPr>
              <w:t>Pupils to listen, repeat model sentences, identify the object words and practise saying new sentences orally.</w:t>
            </w:r>
          </w:p>
        </w:tc>
        <w:tc>
          <w:tcPr>
            <w:tcW w:type="dxa" w:w="2131"/>
            <w:vAlign w:val="center"/>
          </w:tcPr>
          <w:p>
            <w:pPr>
              <w:spacing w:after="20"/>
            </w:pPr>
            <w:r>
              <w:rPr>
                <w:rFonts w:ascii="Arial" w:hAnsi="Arial"/>
                <w:sz w:val="14"/>
              </w:rPr>
              <w:t>A pupil to use an environmental word correctly in a simple oral sentence.</w:t>
            </w:r>
          </w:p>
        </w:tc>
      </w:tr>
      <w:tr>
        <w:tc>
          <w:tcPr>
            <w:tcW w:type="dxa" w:w="2131"/>
            <w:vAlign w:val="center"/>
          </w:tcPr>
          <w:p>
            <w:pPr>
              <w:spacing w:after="20"/>
            </w:pPr>
            <w:r>
              <w:rPr>
                <w:rFonts w:ascii="Arial" w:hAnsi="Arial"/>
                <w:sz w:val="14"/>
              </w:rPr>
              <w:t>Design</w:t>
            </w:r>
          </w:p>
        </w:tc>
        <w:tc>
          <w:tcPr>
            <w:tcW w:type="dxa" w:w="2131"/>
            <w:vAlign w:val="center"/>
          </w:tcPr>
          <w:p>
            <w:pPr>
              <w:spacing w:after="20"/>
            </w:pPr>
            <w:r>
              <w:rPr>
                <w:rFonts w:ascii="Arial" w:hAnsi="Arial"/>
                <w:sz w:val="14"/>
              </w:rPr>
              <w:t>10 min</w:t>
            </w:r>
          </w:p>
        </w:tc>
        <w:tc>
          <w:tcPr>
            <w:tcW w:type="dxa" w:w="2131"/>
            <w:vAlign w:val="center"/>
          </w:tcPr>
          <w:p>
            <w:pPr>
              <w:spacing w:after="20"/>
            </w:pPr>
            <w:r>
              <w:rPr>
                <w:rFonts w:ascii="Arial" w:hAnsi="Arial"/>
                <w:sz w:val="14"/>
              </w:rPr>
              <w:t>A teacher to provide word cards and picture cards and guide pairs to plan sentences by choosing an object, an action or describing word, and completing an idea.</w:t>
            </w:r>
          </w:p>
        </w:tc>
        <w:tc>
          <w:tcPr>
            <w:tcW w:type="dxa" w:w="2131"/>
            <w:vAlign w:val="center"/>
          </w:tcPr>
          <w:p>
            <w:pPr>
              <w:spacing w:after="20"/>
            </w:pPr>
            <w:r>
              <w:rPr>
                <w:rFonts w:ascii="Arial" w:hAnsi="Arial"/>
                <w:sz w:val="14"/>
              </w:rPr>
              <w:t>Pupils to work in pairs to select words and arrange them into meaningful sentence patterns, then read their planned sentences.</w:t>
            </w:r>
          </w:p>
        </w:tc>
        <w:tc>
          <w:tcPr>
            <w:tcW w:type="dxa" w:w="2131"/>
            <w:vAlign w:val="center"/>
          </w:tcPr>
          <w:p>
            <w:pPr>
              <w:spacing w:after="20"/>
            </w:pPr>
            <w:r>
              <w:rPr>
                <w:rFonts w:ascii="Arial" w:hAnsi="Arial"/>
                <w:sz w:val="14"/>
              </w:rPr>
              <w:t>A pupil to arrange selected words into a meaningful sentence.</w:t>
            </w:r>
          </w:p>
        </w:tc>
      </w:tr>
      <w:tr>
        <w:tc>
          <w:tcPr>
            <w:tcW w:type="dxa" w:w="2131"/>
            <w:vAlign w:val="center"/>
          </w:tcPr>
          <w:p>
            <w:pPr>
              <w:spacing w:after="20"/>
            </w:pPr>
            <w:r>
              <w:rPr>
                <w:rFonts w:ascii="Arial" w:hAnsi="Arial"/>
                <w:sz w:val="14"/>
              </w:rPr>
              <w:t>Realisation</w:t>
            </w:r>
          </w:p>
        </w:tc>
        <w:tc>
          <w:tcPr>
            <w:tcW w:type="dxa" w:w="2131"/>
            <w:vAlign w:val="center"/>
          </w:tcPr>
          <w:p>
            <w:pPr>
              <w:spacing w:after="20"/>
            </w:pPr>
            <w:r>
              <w:rPr>
                <w:rFonts w:ascii="Arial" w:hAnsi="Arial"/>
                <w:sz w:val="14"/>
              </w:rPr>
              <w:t>10 min</w:t>
            </w:r>
          </w:p>
        </w:tc>
        <w:tc>
          <w:tcPr>
            <w:tcW w:type="dxa" w:w="2131"/>
            <w:vAlign w:val="center"/>
          </w:tcPr>
          <w:p>
            <w:pPr>
              <w:spacing w:after="20"/>
            </w:pPr>
            <w:r>
              <w:rPr>
                <w:rFonts w:ascii="Arial" w:hAnsi="Arial"/>
                <w:sz w:val="14"/>
              </w:rPr>
              <w:t>A teacher to ask pupils to write four simple sentences, using vocabulary from at least two of the familiar environments, and give feedback on word choice, capital letters and full stops.</w:t>
            </w:r>
          </w:p>
        </w:tc>
        <w:tc>
          <w:tcPr>
            <w:tcW w:type="dxa" w:w="2131"/>
            <w:vAlign w:val="center"/>
          </w:tcPr>
          <w:p>
            <w:pPr>
              <w:spacing w:after="20"/>
            </w:pPr>
            <w:r>
              <w:rPr>
                <w:rFonts w:ascii="Arial" w:hAnsi="Arial"/>
                <w:sz w:val="14"/>
              </w:rPr>
              <w:t>Pupils to write simple sentences in their exercise books and read selected sentences aloud.</w:t>
            </w:r>
          </w:p>
        </w:tc>
        <w:tc>
          <w:tcPr>
            <w:tcW w:type="dxa" w:w="2131"/>
            <w:vAlign w:val="center"/>
          </w:tcPr>
          <w:p>
            <w:pPr>
              <w:spacing w:after="20"/>
            </w:pPr>
            <w:r>
              <w:rPr>
                <w:rFonts w:ascii="Arial" w:hAnsi="Arial"/>
                <w:sz w:val="14"/>
              </w:rPr>
              <w:t>A pupil to construct and write simple meaningful sentences using environmental vocabulary.</w:t>
            </w:r>
          </w:p>
        </w:tc>
      </w:tr>
    </w:tbl>
    <w:p/>
    <w:p>
      <w:r>
        <w:rPr>
          <w:b/>
        </w:rPr>
        <w:t>Remarks</w:t>
      </w:r>
    </w:p>
    <w:p>
      <w:pPr>
        <w:spacing w:after="160"/>
      </w:pPr>
      <w:r>
        <w:t xml:space="preserve"> </w:t>
      </w:r>
    </w:p>
    <w:p>
      <w:pPr>
        <w:spacing w:after="160"/>
      </w:pPr>
      <w:r>
        <w:t xml:space="preserve"> </w:t>
      </w:r>
    </w:p>
    <w:sectPr w:rsidR="00FC693F" w:rsidRPr="0006063C" w:rsidSect="00034616">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