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pPr>
        <w:spacing w:after="60"/>
      </w:pPr>
      <w:r>
        <w:rPr>
          <w:b w:val="0"/>
        </w:rPr>
        <w:t>School’s Name: ________________________________        Teacher’s Name: ________________________________</w:t>
      </w:r>
    </w:p>
    <w:p>
      <w:pPr>
        <w:spacing w:after="60"/>
      </w:pPr>
      <w:r>
        <w:rPr>
          <w:b w:val="0"/>
        </w:rPr>
        <w:t>Class: STANDARD IV        Subject: ENGLISH        Date: ____________        Time: ____________</w:t>
      </w:r>
    </w:p>
    <w:p>
      <w:pPr>
        <w:jc w:val="center"/>
      </w:pPr>
      <w:r>
        <w:rPr>
          <w:b/>
        </w:rPr>
        <w:t>Number of Pupils</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1776"/>
          </w:tcPr>
          <w:p>
            <w:r>
              <w:rPr>
                <w:b/>
                <w:sz w:val="16"/>
              </w:rPr>
              <w:t>Registered</w:t>
              <w:br/>
              <w:t>Girls</w:t>
            </w:r>
          </w:p>
        </w:tc>
        <w:tc>
          <w:tcPr>
            <w:tcW w:type="dxa" w:w="1776"/>
          </w:tcPr>
          <w:p>
            <w:r>
              <w:rPr>
                <w:b/>
                <w:sz w:val="16"/>
              </w:rPr>
              <w:t>Registered</w:t>
              <w:br/>
              <w:t>Boys</w:t>
            </w:r>
          </w:p>
        </w:tc>
        <w:tc>
          <w:tcPr>
            <w:tcW w:type="dxa" w:w="1776"/>
          </w:tcPr>
          <w:p>
            <w:r>
              <w:rPr>
                <w:b/>
                <w:sz w:val="16"/>
              </w:rPr>
              <w:t>Registered</w:t>
              <w:br/>
              <w:t>Total</w:t>
            </w:r>
          </w:p>
        </w:tc>
        <w:tc>
          <w:tcPr>
            <w:tcW w:type="dxa" w:w="1776"/>
          </w:tcPr>
          <w:p>
            <w:r>
              <w:rPr>
                <w:b/>
                <w:sz w:val="16"/>
              </w:rPr>
              <w:t>Attended</w:t>
              <w:br/>
              <w:t>Girls</w:t>
            </w:r>
          </w:p>
        </w:tc>
        <w:tc>
          <w:tcPr>
            <w:tcW w:type="dxa" w:w="1776"/>
          </w:tcPr>
          <w:p>
            <w:r>
              <w:rPr>
                <w:b/>
                <w:sz w:val="16"/>
              </w:rPr>
              <w:t>Attended</w:t>
              <w:br/>
              <w:t>Boys</w:t>
            </w:r>
          </w:p>
        </w:tc>
        <w:tc>
          <w:tcPr>
            <w:tcW w:type="dxa" w:w="1776"/>
          </w:tcPr>
          <w:p>
            <w:r>
              <w:rPr>
                <w:b/>
                <w:sz w:val="16"/>
              </w:rPr>
              <w:t>Attended</w:t>
              <w:br/>
              <w:t>Total</w:t>
            </w:r>
          </w:p>
        </w:tc>
      </w:tr>
      <w:tr>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r>
    </w:tbl>
    <w:p>
      <w:pPr>
        <w:spacing w:before="100" w:after="40"/>
      </w:pPr>
      <w:r>
        <w:rPr>
          <w:b/>
        </w:rPr>
        <w:t>MAIN COMPETENCE:</w:t>
      </w:r>
    </w:p>
    <w:p>
      <w:pPr>
        <w:spacing w:after="60"/>
      </w:pPr>
      <w:r>
        <w:rPr>
          <w:b w:val="0"/>
        </w:rPr>
        <w:t>DEMONSTRATE MASTERY OF BASIC ENGLISH LANGUAGE SKILLS.</w:t>
      </w:r>
    </w:p>
    <w:p>
      <w:pPr>
        <w:spacing w:before="100" w:after="40"/>
      </w:pPr>
      <w:r>
        <w:rPr>
          <w:b/>
        </w:rPr>
        <w:t>Specific Competence:</w:t>
      </w:r>
    </w:p>
    <w:p>
      <w:pPr>
        <w:spacing w:after="60"/>
      </w:pPr>
      <w:r>
        <w:t>Develop vocabulary by relating words with objects in the environment.</w:t>
      </w:r>
    </w:p>
    <w:p>
      <w:pPr>
        <w:spacing w:before="100" w:after="40"/>
      </w:pPr>
      <w:r>
        <w:rPr>
          <w:b/>
        </w:rPr>
        <w:t>Main Activity:</w:t>
      </w:r>
    </w:p>
    <w:p>
      <w:pPr>
        <w:spacing w:after="60"/>
      </w:pP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before="100" w:after="40"/>
      </w:pPr>
      <w:r>
        <w:rPr>
          <w:b/>
        </w:rPr>
        <w:t>Specific Activities:</w:t>
      </w:r>
    </w:p>
    <w:p>
      <w:pPr>
        <w:spacing w:after="60"/>
      </w:pPr>
      <w:r>
        <w:t>Within 40 minutes, a pupil should be able to match familiar objects found at home, in the hospital, at the market and at the bus station with their correct names or pictures.</w:t>
      </w:r>
    </w:p>
    <w:p>
      <w:pPr>
        <w:spacing w:before="100" w:after="40"/>
      </w:pPr>
      <w:r>
        <w:rPr>
          <w:b/>
        </w:rPr>
        <w:t>Teaching and Learning Materials:</w:t>
      </w:r>
    </w:p>
    <w:p>
      <w:pPr>
        <w:spacing w:after="60"/>
      </w:pPr>
      <w:r>
        <w:t>TIE English Standard Four Pupil’s Book, picture cards of common objects found at home, in the hospital, at the market and at the bus station, word cards, matching worksheets, chalkboard and chalk or whiteboard and markers, and pupils’ exercise books.</w:t>
      </w:r>
    </w:p>
    <w:p>
      <w:pPr>
        <w:spacing w:before="100" w:after="40"/>
      </w:pPr>
      <w:r>
        <w:rPr>
          <w:b/>
        </w:rPr>
        <w:t>Reference:</w:t>
      </w:r>
    </w:p>
    <w:p>
      <w:pPr>
        <w:spacing w:after="60"/>
      </w:pPr>
      <w:r>
        <w:t>Tanzania Institute of Education (TIE). (2024). English Pupil’s Book for Standard Four (Third Edition), Unit 1.</w:t>
      </w:r>
    </w:p>
    <w:p>
      <w:pPr>
        <w:spacing w:before="100" w:after="60"/>
        <w:jc w:val="center"/>
      </w:pPr>
      <w:r>
        <w:rPr>
          <w:b/>
          <w:sz w:val="22"/>
        </w:rPr>
        <w:t>Lesson Development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1296"/>
            <w:vAlign w:val="center"/>
            <w:shd w:fill="D9EAF7"/>
          </w:tcPr>
          <w:p>
            <w:r>
              <w:t>Stage</w:t>
            </w:r>
          </w:p>
        </w:tc>
        <w:tc>
          <w:tcPr>
            <w:tcW w:type="dxa" w:w="792"/>
            <w:vAlign w:val="center"/>
            <w:shd w:fill="D9EAF7"/>
          </w:tcPr>
          <w:p>
            <w:r>
              <w:t>Time</w:t>
            </w:r>
          </w:p>
        </w:tc>
        <w:tc>
          <w:tcPr>
            <w:tcW w:type="dxa" w:w="3240"/>
            <w:vAlign w:val="center"/>
            <w:shd w:fill="D9EAF7"/>
          </w:tcPr>
          <w:p>
            <w:r>
              <w:t>Teaching Activities</w:t>
            </w:r>
          </w:p>
        </w:tc>
        <w:tc>
          <w:tcPr>
            <w:tcW w:type="dxa" w:w="2952"/>
            <w:vAlign w:val="center"/>
            <w:shd w:fill="D9EAF7"/>
          </w:tcPr>
          <w:p>
            <w:r>
              <w:t>Learning Activities</w:t>
            </w:r>
          </w:p>
        </w:tc>
        <w:tc>
          <w:tcPr>
            <w:tcW w:type="dxa" w:w="2376"/>
            <w:vAlign w:val="center"/>
            <w:shd w:fill="D9EAF7"/>
          </w:tcPr>
          <w:p>
            <w:r>
              <w:t>Learning Indicators</w:t>
            </w:r>
          </w:p>
        </w:tc>
      </w:tr>
      <w:tr>
        <w:tc>
          <w:tcPr>
            <w:tcW w:type="dxa" w:w="1296"/>
            <w:vAlign w:val="center"/>
          </w:tcPr>
          <w:p>
            <w:r>
              <w:t>Introduction</w:t>
            </w:r>
          </w:p>
        </w:tc>
        <w:tc>
          <w:tcPr>
            <w:tcW w:type="dxa" w:w="792"/>
            <w:vAlign w:val="center"/>
          </w:tcPr>
          <w:p>
            <w:r>
              <w:t>5 min</w:t>
            </w:r>
          </w:p>
        </w:tc>
        <w:tc>
          <w:tcPr>
            <w:tcW w:type="dxa" w:w="3240"/>
            <w:vAlign w:val="center"/>
          </w:tcPr>
          <w:p>
            <w:r>
              <w:t>A teacher to display pictures or real examples of familiar objects from different environments and ask pupils to name them.</w:t>
            </w:r>
          </w:p>
        </w:tc>
        <w:tc>
          <w:tcPr>
            <w:tcW w:type="dxa" w:w="2952"/>
            <w:vAlign w:val="center"/>
          </w:tcPr>
          <w:p>
            <w:r>
              <w:t>Pupils to observe the objects or pictures, name familiar items and identify the environment where each is commonly found.</w:t>
            </w:r>
          </w:p>
        </w:tc>
        <w:tc>
          <w:tcPr>
            <w:tcW w:type="dxa" w:w="2376"/>
            <w:vAlign w:val="center"/>
          </w:tcPr>
          <w:p>
            <w:r>
              <w:t>A pupil to name a familiar object and identify its environment.</w:t>
            </w:r>
          </w:p>
        </w:tc>
      </w:tr>
      <w:tr>
        <w:tc>
          <w:tcPr>
            <w:tcW w:type="dxa" w:w="1296"/>
            <w:vAlign w:val="center"/>
          </w:tcPr>
          <w:p>
            <w:r>
              <w:t>Competence / Development</w:t>
            </w:r>
          </w:p>
        </w:tc>
        <w:tc>
          <w:tcPr>
            <w:tcW w:type="dxa" w:w="792"/>
            <w:vAlign w:val="center"/>
          </w:tcPr>
          <w:p>
            <w:r>
              <w:t>15 min</w:t>
            </w:r>
          </w:p>
        </w:tc>
        <w:tc>
          <w:tcPr>
            <w:tcW w:type="dxa" w:w="3240"/>
            <w:vAlign w:val="center"/>
          </w:tcPr>
          <w:p>
            <w:r>
              <w:t>A teacher to introduce object-name cards and picture cards from the home, hospital, market and bus station; demonstrate how to match each object with its correct name or picture.</w:t>
            </w:r>
          </w:p>
        </w:tc>
        <w:tc>
          <w:tcPr>
            <w:tcW w:type="dxa" w:w="2952"/>
            <w:vAlign w:val="center"/>
          </w:tcPr>
          <w:p>
            <w:r>
              <w:t>Pupils to study the picture and word cards, repeat the names and match objects with the corresponding names or pictures in pairs or groups.</w:t>
            </w:r>
          </w:p>
        </w:tc>
        <w:tc>
          <w:tcPr>
            <w:tcW w:type="dxa" w:w="2376"/>
            <w:vAlign w:val="center"/>
          </w:tcPr>
          <w:p>
            <w:r>
              <w:t>A pupil to correctly match familiar objects with their names or pictures.</w:t>
            </w:r>
          </w:p>
        </w:tc>
      </w:tr>
      <w:tr>
        <w:tc>
          <w:tcPr>
            <w:tcW w:type="dxa" w:w="1296"/>
            <w:vAlign w:val="center"/>
          </w:tcPr>
          <w:p>
            <w:r>
              <w:t>Design</w:t>
            </w:r>
          </w:p>
        </w:tc>
        <w:tc>
          <w:tcPr>
            <w:tcW w:type="dxa" w:w="792"/>
            <w:vAlign w:val="center"/>
          </w:tcPr>
          <w:p>
            <w:r>
              <w:t>10 min</w:t>
            </w:r>
          </w:p>
        </w:tc>
        <w:tc>
          <w:tcPr>
            <w:tcW w:type="dxa" w:w="3240"/>
            <w:vAlign w:val="center"/>
          </w:tcPr>
          <w:p>
            <w:r>
              <w:t>A teacher to guide pupils to sort the object cards according to their environments and plan how to complete a matching activity independently.</w:t>
            </w:r>
          </w:p>
        </w:tc>
        <w:tc>
          <w:tcPr>
            <w:tcW w:type="dxa" w:w="2952"/>
            <w:vAlign w:val="center"/>
          </w:tcPr>
          <w:p>
            <w:r>
              <w:t>Pupils to organise the cards into home, hospital, market and bus station groups and decide which names or pictures belong together.</w:t>
            </w:r>
          </w:p>
        </w:tc>
        <w:tc>
          <w:tcPr>
            <w:tcW w:type="dxa" w:w="2376"/>
            <w:vAlign w:val="center"/>
          </w:tcPr>
          <w:p>
            <w:r>
              <w:t>A pupil to group objects according to their environments and select suitable matching words.</w:t>
            </w:r>
          </w:p>
        </w:tc>
      </w:tr>
      <w:tr>
        <w:tc>
          <w:tcPr>
            <w:tcW w:type="dxa" w:w="1296"/>
            <w:vAlign w:val="center"/>
          </w:tcPr>
          <w:p>
            <w:r>
              <w:t>Realisation</w:t>
            </w:r>
          </w:p>
        </w:tc>
        <w:tc>
          <w:tcPr>
            <w:tcW w:type="dxa" w:w="792"/>
            <w:vAlign w:val="center"/>
          </w:tcPr>
          <w:p>
            <w:r>
              <w:t>10 min</w:t>
            </w:r>
          </w:p>
        </w:tc>
        <w:tc>
          <w:tcPr>
            <w:tcW w:type="dxa" w:w="3240"/>
            <w:vAlign w:val="center"/>
          </w:tcPr>
          <w:p>
            <w:r>
              <w:t>A teacher to provide a matching exercise, ask pupils to draw lines or write the correct letters, and guide them to check and correct their work.</w:t>
            </w:r>
          </w:p>
        </w:tc>
        <w:tc>
          <w:tcPr>
            <w:tcW w:type="dxa" w:w="2952"/>
            <w:vAlign w:val="center"/>
          </w:tcPr>
          <w:p>
            <w:r>
              <w:t>Pupils to complete the matching exercise individually, compare answers and read out selected object names.</w:t>
            </w:r>
          </w:p>
        </w:tc>
        <w:tc>
          <w:tcPr>
            <w:tcW w:type="dxa" w:w="2376"/>
            <w:vAlign w:val="center"/>
          </w:tcPr>
          <w:p>
            <w:r>
              <w:t>A pupil to match objects with correct names or pictures in a written activity.</w:t>
            </w:r>
          </w:p>
        </w:tc>
      </w:tr>
    </w:tbl>
    <w:p>
      <w:pPr>
        <w:spacing w:before="100" w:after="40"/>
      </w:pPr>
      <w:r>
        <w:t>Remarks:</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English Standard IV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