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pPr>
        <w:spacing w:after="60"/>
      </w:pPr>
      <w:r>
        <w:rPr>
          <w:b w:val="0"/>
        </w:rPr>
        <w:t>School’s Name: ________________________________        Teacher’s Name: ________________________________</w:t>
      </w:r>
    </w:p>
    <w:p>
      <w:pPr>
        <w:spacing w:after="60"/>
      </w:pPr>
      <w:r>
        <w:rPr>
          <w:b w:val="0"/>
        </w:rPr>
        <w:t>Class: STANDARD IV        Subject: ENGLISH        Date: ____________        Time: ____________</w:t>
      </w:r>
    </w:p>
    <w:p>
      <w:pPr>
        <w:jc w:val="center"/>
      </w:pPr>
      <w:r>
        <w:rPr>
          <w:b/>
        </w:rPr>
        <w:t>Number of Pupils</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1776"/>
          </w:tcPr>
          <w:p>
            <w:r>
              <w:rPr>
                <w:b/>
                <w:sz w:val="16"/>
              </w:rPr>
              <w:t>Registered</w:t>
              <w:br/>
              <w:t>Girls</w:t>
            </w:r>
          </w:p>
        </w:tc>
        <w:tc>
          <w:tcPr>
            <w:tcW w:type="dxa" w:w="1776"/>
          </w:tcPr>
          <w:p>
            <w:r>
              <w:rPr>
                <w:b/>
                <w:sz w:val="16"/>
              </w:rPr>
              <w:t>Registered</w:t>
              <w:br/>
              <w:t>Boys</w:t>
            </w:r>
          </w:p>
        </w:tc>
        <w:tc>
          <w:tcPr>
            <w:tcW w:type="dxa" w:w="1776"/>
          </w:tcPr>
          <w:p>
            <w:r>
              <w:rPr>
                <w:b/>
                <w:sz w:val="16"/>
              </w:rPr>
              <w:t>Registered</w:t>
              <w:br/>
              <w:t>Total</w:t>
            </w:r>
          </w:p>
        </w:tc>
        <w:tc>
          <w:tcPr>
            <w:tcW w:type="dxa" w:w="1776"/>
          </w:tcPr>
          <w:p>
            <w:r>
              <w:rPr>
                <w:b/>
                <w:sz w:val="16"/>
              </w:rPr>
              <w:t>Attended</w:t>
              <w:br/>
              <w:t>Girls</w:t>
            </w:r>
          </w:p>
        </w:tc>
        <w:tc>
          <w:tcPr>
            <w:tcW w:type="dxa" w:w="1776"/>
          </w:tcPr>
          <w:p>
            <w:r>
              <w:rPr>
                <w:b/>
                <w:sz w:val="16"/>
              </w:rPr>
              <w:t>Attended</w:t>
              <w:br/>
              <w:t>Boys</w:t>
            </w:r>
          </w:p>
        </w:tc>
        <w:tc>
          <w:tcPr>
            <w:tcW w:type="dxa" w:w="1776"/>
          </w:tcPr>
          <w:p>
            <w:r>
              <w:rPr>
                <w:b/>
                <w:sz w:val="16"/>
              </w:rPr>
              <w:t>Attended</w:t>
              <w:br/>
              <w:t>Total</w:t>
            </w:r>
          </w:p>
        </w:tc>
      </w:tr>
      <w:tr>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r>
    </w:tbl>
    <w:p>
      <w:pPr>
        <w:spacing w:before="100" w:after="40"/>
      </w:pPr>
      <w:r>
        <w:rPr>
          <w:b/>
        </w:rPr>
        <w:t>MAIN COMPETENCE:</w:t>
      </w:r>
    </w:p>
    <w:p>
      <w:pPr>
        <w:spacing w:after="60"/>
      </w:pPr>
      <w:r>
        <w:rPr>
          <w:b w:val="0"/>
        </w:rPr>
        <w:t>DEMONSTRATE MASTERY OF BASIC ENGLISH LANGUAGE SKILLS.</w:t>
      </w:r>
    </w:p>
    <w:p>
      <w:pPr>
        <w:spacing w:before="100" w:after="40"/>
      </w:pPr>
      <w:r>
        <w:rPr>
          <w:b/>
        </w:rPr>
        <w:t>Specific Competence:</w:t>
      </w:r>
    </w:p>
    <w:p>
      <w:pPr>
        <w:spacing w:after="60"/>
      </w:pPr>
      <w:r>
        <w:t>Develop vocabulary by relating words with objects in the environment.</w:t>
      </w:r>
    </w:p>
    <w:p>
      <w:pPr>
        <w:spacing w:before="100" w:after="40"/>
      </w:pPr>
      <w:r>
        <w:rPr>
          <w:b/>
        </w:rPr>
        <w:t>Main Activity:</w:t>
      </w:r>
    </w:p>
    <w:p>
      <w:pPr>
        <w:spacing w:after="60"/>
      </w:pPr>
      <w:r>
        <w:t>Describe objects found in the environment by their material and texture.</w:t>
      </w:r>
    </w:p>
    <w:p>
      <w:pPr>
        <w:spacing w:before="100" w:after="40"/>
      </w:pPr>
      <w:r>
        <w:rPr>
          <w:b/>
        </w:rPr>
        <w:t>Specific Activities:</w:t>
      </w:r>
    </w:p>
    <w:p>
      <w:pPr>
        <w:spacing w:after="60"/>
      </w:pPr>
      <w:r>
        <w:t>Within 40 minutes, a pupil should be able to describe familiar objects using words that show the materials they are made of and their texture.</w:t>
      </w:r>
    </w:p>
    <w:p>
      <w:pPr>
        <w:spacing w:before="100" w:after="40"/>
      </w:pPr>
      <w:r>
        <w:rPr>
          <w:b/>
        </w:rPr>
        <w:t>Teaching and Learning Materials:</w:t>
      </w:r>
    </w:p>
    <w:p>
      <w:pPr>
        <w:spacing w:after="60"/>
      </w:pPr>
      <w:r>
        <w:t>TIE English Standard Four Pupil’s Book, real objects or pictures showing objects made of wood, plastic, metal, glass, cotton and other materials, objects with different textures, English dictionaries, chalkboard and chalk or whiteboard and markers, and pupils’ exercise books.</w:t>
      </w:r>
    </w:p>
    <w:p>
      <w:pPr>
        <w:spacing w:before="100" w:after="40"/>
      </w:pPr>
      <w:r>
        <w:rPr>
          <w:b/>
        </w:rPr>
        <w:t>Reference:</w:t>
      </w:r>
    </w:p>
    <w:p>
      <w:pPr>
        <w:spacing w:after="60"/>
      </w:pPr>
      <w:r>
        <w:t>Tanzania Institute of Education (TIE). (2024). English Pupil’s Book for Standard Four (Third Edition), Unit 1.</w:t>
      </w:r>
    </w:p>
    <w:p>
      <w:pPr>
        <w:spacing w:before="100" w:after="60"/>
        <w:jc w:val="center"/>
      </w:pPr>
      <w:r>
        <w:rPr>
          <w:b/>
          <w:sz w:val="22"/>
        </w:rPr>
        <w:t>Lesson Development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1296"/>
            <w:vAlign w:val="center"/>
            <w:shd w:fill="D9EAF7"/>
          </w:tcPr>
          <w:p>
            <w:r>
              <w:t>Stage</w:t>
            </w:r>
          </w:p>
        </w:tc>
        <w:tc>
          <w:tcPr>
            <w:tcW w:type="dxa" w:w="792"/>
            <w:vAlign w:val="center"/>
            <w:shd w:fill="D9EAF7"/>
          </w:tcPr>
          <w:p>
            <w:r>
              <w:t>Time</w:t>
            </w:r>
          </w:p>
        </w:tc>
        <w:tc>
          <w:tcPr>
            <w:tcW w:type="dxa" w:w="3240"/>
            <w:vAlign w:val="center"/>
            <w:shd w:fill="D9EAF7"/>
          </w:tcPr>
          <w:p>
            <w:r>
              <w:t>Teaching Activities</w:t>
            </w:r>
          </w:p>
        </w:tc>
        <w:tc>
          <w:tcPr>
            <w:tcW w:type="dxa" w:w="2952"/>
            <w:vAlign w:val="center"/>
            <w:shd w:fill="D9EAF7"/>
          </w:tcPr>
          <w:p>
            <w:r>
              <w:t>Learning Activities</w:t>
            </w:r>
          </w:p>
        </w:tc>
        <w:tc>
          <w:tcPr>
            <w:tcW w:type="dxa" w:w="2376"/>
            <w:vAlign w:val="center"/>
            <w:shd w:fill="D9EAF7"/>
          </w:tcPr>
          <w:p>
            <w:r>
              <w:t>Learning Indicators</w:t>
            </w:r>
          </w:p>
        </w:tc>
      </w:tr>
      <w:tr>
        <w:tc>
          <w:tcPr>
            <w:tcW w:type="dxa" w:w="1296"/>
            <w:vAlign w:val="center"/>
          </w:tcPr>
          <w:p>
            <w:r>
              <w:t>Introduction</w:t>
            </w:r>
          </w:p>
        </w:tc>
        <w:tc>
          <w:tcPr>
            <w:tcW w:type="dxa" w:w="792"/>
            <w:vAlign w:val="center"/>
          </w:tcPr>
          <w:p>
            <w:r>
              <w:t>5 min</w:t>
            </w:r>
          </w:p>
        </w:tc>
        <w:tc>
          <w:tcPr>
            <w:tcW w:type="dxa" w:w="3240"/>
            <w:vAlign w:val="center"/>
          </w:tcPr>
          <w:p>
            <w:r>
              <w:t>A teacher to show pupils familiar objects made of different materials and ask what each object is made of and how it feels when touched.</w:t>
            </w:r>
          </w:p>
        </w:tc>
        <w:tc>
          <w:tcPr>
            <w:tcW w:type="dxa" w:w="2952"/>
            <w:vAlign w:val="center"/>
          </w:tcPr>
          <w:p>
            <w:r>
              <w:t>Pupils to observe and, where appropriate, touch the objects and say what they are made of and how they feel.</w:t>
            </w:r>
          </w:p>
        </w:tc>
        <w:tc>
          <w:tcPr>
            <w:tcW w:type="dxa" w:w="2376"/>
            <w:vAlign w:val="center"/>
          </w:tcPr>
          <w:p>
            <w:r>
              <w:t>A pupil to name the material or texture of a familiar object.</w:t>
            </w:r>
          </w:p>
        </w:tc>
      </w:tr>
      <w:tr>
        <w:tc>
          <w:tcPr>
            <w:tcW w:type="dxa" w:w="1296"/>
            <w:vAlign w:val="center"/>
          </w:tcPr>
          <w:p>
            <w:r>
              <w:t>Competence / Development</w:t>
            </w:r>
          </w:p>
        </w:tc>
        <w:tc>
          <w:tcPr>
            <w:tcW w:type="dxa" w:w="792"/>
            <w:vAlign w:val="center"/>
          </w:tcPr>
          <w:p>
            <w:r>
              <w:t>15 min</w:t>
            </w:r>
          </w:p>
        </w:tc>
        <w:tc>
          <w:tcPr>
            <w:tcW w:type="dxa" w:w="3240"/>
            <w:vAlign w:val="center"/>
          </w:tcPr>
          <w:p>
            <w:r>
              <w:t>A teacher to introduce and explain material words such as wood, plastic, metal, glass and cotton, and texture words such as smooth, rough, soft and hard; then model simple descriptive sentences.</w:t>
            </w:r>
          </w:p>
        </w:tc>
        <w:tc>
          <w:tcPr>
            <w:tcW w:type="dxa" w:w="2952"/>
            <w:vAlign w:val="center"/>
          </w:tcPr>
          <w:p>
            <w:r>
              <w:t>Pupils to repeat the vocabulary, sort or compare objects by material and texture, and practise describing them orally.</w:t>
            </w:r>
          </w:p>
        </w:tc>
        <w:tc>
          <w:tcPr>
            <w:tcW w:type="dxa" w:w="2376"/>
            <w:vAlign w:val="center"/>
          </w:tcPr>
          <w:p>
            <w:r>
              <w:t>A pupil to use appropriate words to describe an object's material and texture.</w:t>
            </w:r>
          </w:p>
        </w:tc>
      </w:tr>
      <w:tr>
        <w:tc>
          <w:tcPr>
            <w:tcW w:type="dxa" w:w="1296"/>
            <w:vAlign w:val="center"/>
          </w:tcPr>
          <w:p>
            <w:r>
              <w:t>Design</w:t>
            </w:r>
          </w:p>
        </w:tc>
        <w:tc>
          <w:tcPr>
            <w:tcW w:type="dxa" w:w="792"/>
            <w:vAlign w:val="center"/>
          </w:tcPr>
          <w:p>
            <w:r>
              <w:t>10 min</w:t>
            </w:r>
          </w:p>
        </w:tc>
        <w:tc>
          <w:tcPr>
            <w:tcW w:type="dxa" w:w="3240"/>
            <w:vAlign w:val="center"/>
          </w:tcPr>
          <w:p>
            <w:r>
              <w:t>A teacher to guide pupils to select familiar objects and plan descriptions stating the material each is made of and its texture.</w:t>
            </w:r>
          </w:p>
        </w:tc>
        <w:tc>
          <w:tcPr>
            <w:tcW w:type="dxa" w:w="2952"/>
            <w:vAlign w:val="center"/>
          </w:tcPr>
          <w:p>
            <w:r>
              <w:t>Pupils to select objects and organise suitable words to describe their materials and textures.</w:t>
            </w:r>
          </w:p>
        </w:tc>
        <w:tc>
          <w:tcPr>
            <w:tcW w:type="dxa" w:w="2376"/>
            <w:vAlign w:val="center"/>
          </w:tcPr>
          <w:p>
            <w:r>
              <w:t>A pupil to plan a simple description using a material word and a texture word.</w:t>
            </w:r>
          </w:p>
        </w:tc>
      </w:tr>
      <w:tr>
        <w:tc>
          <w:tcPr>
            <w:tcW w:type="dxa" w:w="1296"/>
            <w:vAlign w:val="center"/>
          </w:tcPr>
          <w:p>
            <w:r>
              <w:t>Realisation</w:t>
            </w:r>
          </w:p>
        </w:tc>
        <w:tc>
          <w:tcPr>
            <w:tcW w:type="dxa" w:w="792"/>
            <w:vAlign w:val="center"/>
          </w:tcPr>
          <w:p>
            <w:r>
              <w:t>10 min</w:t>
            </w:r>
          </w:p>
        </w:tc>
        <w:tc>
          <w:tcPr>
            <w:tcW w:type="dxa" w:w="3240"/>
            <w:vAlign w:val="center"/>
          </w:tcPr>
          <w:p>
            <w:r>
              <w:t>A teacher to ask pupils to write simple sentences describing selected objects by material and texture, invite pupils to read their sentences and guide corrections.</w:t>
            </w:r>
          </w:p>
        </w:tc>
        <w:tc>
          <w:tcPr>
            <w:tcW w:type="dxa" w:w="2952"/>
            <w:vAlign w:val="center"/>
          </w:tcPr>
          <w:p>
            <w:r>
              <w:t>Pupils to write and read sentences describing objects by the materials they are made of and how they feel.</w:t>
            </w:r>
          </w:p>
        </w:tc>
        <w:tc>
          <w:tcPr>
            <w:tcW w:type="dxa" w:w="2376"/>
            <w:vAlign w:val="center"/>
          </w:tcPr>
          <w:p>
            <w:r>
              <w:t>A pupil to describe a familiar object in a meaningful oral or written sentence using material and texture vocabulary.</w:t>
            </w:r>
          </w:p>
        </w:tc>
      </w:tr>
    </w:tbl>
    <w:p>
      <w:pPr>
        <w:spacing w:before="100" w:after="40"/>
      </w:pPr>
      <w:r>
        <w:t>Remarks:</w:t>
      </w:r>
    </w:p>
    <w:sectPr w:rsidR="00FC693F" w:rsidRPr="0006063C" w:rsidSect="00034616">
      <w:footerReference w:type="default" r:id="rId9"/>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English Standard IV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